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E91323">
        <w:trPr>
          <w:trHeight w:val="1183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46E440FD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Representative Council 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2A92A771" w:rsidR="00971C4B" w:rsidRPr="00733F64" w:rsidRDefault="00F243C7" w:rsidP="00C77560">
            <w:pPr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>
              <w:rPr>
                <w:rFonts w:eastAsia="Arial"/>
                <w:vertAlign w:val="superscript"/>
              </w:rPr>
              <w:t>th</w:t>
            </w:r>
            <w:r w:rsidR="008D4525">
              <w:rPr>
                <w:rFonts w:eastAsia="Arial"/>
              </w:rPr>
              <w:t xml:space="preserve"> February </w:t>
            </w:r>
            <w:r w:rsidR="00971C4B" w:rsidRPr="00733F64">
              <w:rPr>
                <w:rFonts w:eastAsia="Arial"/>
              </w:rPr>
              <w:t>202</w:t>
            </w:r>
            <w:r w:rsidR="001D6F49">
              <w:rPr>
                <w:rFonts w:eastAsia="Arial"/>
              </w:rPr>
              <w:t>1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1DA5F200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1D6F49">
              <w:rPr>
                <w:rFonts w:eastAsia="Arial"/>
              </w:rPr>
              <w:t>1</w:t>
            </w:r>
            <w:r w:rsidR="004779F8">
              <w:rPr>
                <w:rFonts w:eastAsia="Arial"/>
              </w:rPr>
              <w:t>2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PM</w:t>
            </w:r>
            <w:r w:rsidRPr="00733F64">
              <w:rPr>
                <w:rFonts w:eastAsia="Arial"/>
              </w:rPr>
              <w:t xml:space="preserve"> to </w:t>
            </w:r>
            <w:r w:rsidR="008D4525">
              <w:rPr>
                <w:rFonts w:eastAsia="Arial"/>
              </w:rPr>
              <w:t>1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</w:t>
            </w:r>
            <w:r w:rsidRPr="00733F64">
              <w:rPr>
                <w:rFonts w:eastAsia="Arial"/>
              </w:rPr>
              <w:t>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1D9FDD60" w:rsidR="00971C4B" w:rsidRPr="00733F64" w:rsidRDefault="00971C4B" w:rsidP="00C77560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>
              <w:rPr>
                <w:rFonts w:eastAsia="Arial"/>
                <w:sz w:val="20"/>
                <w:szCs w:val="20"/>
              </w:rPr>
              <w:t>- Naga Venkat Palaparthy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77777777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C77560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C77560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C77560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C77560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C77560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C77560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E0048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79D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8D47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1C16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7E036342" w:rsidR="007F284F" w:rsidRPr="00733F64" w:rsidRDefault="007F284F" w:rsidP="00471E00">
      <w:pPr>
        <w:ind w:left="2880" w:firstLine="720"/>
        <w:rPr>
          <w:sz w:val="20"/>
          <w:szCs w:val="20"/>
        </w:rPr>
      </w:pPr>
      <w:r>
        <w:rPr>
          <w:rFonts w:eastAsia="Arial"/>
        </w:rPr>
        <w:t>General Council Mee</w:t>
      </w:r>
      <w:r w:rsidR="00971C4B">
        <w:rPr>
          <w:rFonts w:eastAsia="Arial"/>
        </w:rPr>
        <w:t>ting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1EE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534537C3" w14:textId="3D55BA74" w:rsidR="006A3C33" w:rsidRDefault="007F284F" w:rsidP="006A3C33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Executive Council Members: Sandeep Bonagiri (President), Naga Venkata Palaparthy (VP Academic Affairs and External Relations), </w:t>
      </w:r>
      <w:r w:rsidR="00F243C7">
        <w:rPr>
          <w:rFonts w:eastAsia="Arial"/>
        </w:rPr>
        <w:t xml:space="preserve">Deepthi Gudapati (VP Student Life), </w:t>
      </w:r>
      <w:r>
        <w:rPr>
          <w:rFonts w:eastAsia="Arial"/>
        </w:rPr>
        <w:t>Bhargava Sai Nakkina (VP Finance).</w:t>
      </w:r>
    </w:p>
    <w:p w14:paraId="05736DE6" w14:textId="77777777" w:rsidR="006A3C33" w:rsidRDefault="006A3C33" w:rsidP="006A3C33">
      <w:pPr>
        <w:spacing w:line="234" w:lineRule="auto"/>
        <w:ind w:left="120" w:right="1200"/>
        <w:rPr>
          <w:rFonts w:eastAsia="Arial"/>
        </w:rPr>
      </w:pPr>
    </w:p>
    <w:p w14:paraId="02E298CB" w14:textId="6021DB9F" w:rsidR="007F284F" w:rsidRPr="00733F64" w:rsidRDefault="006F42E7" w:rsidP="006A3C33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>Management:</w:t>
      </w:r>
      <w:r w:rsidR="00F243C7">
        <w:rPr>
          <w:rFonts w:eastAsia="Arial"/>
        </w:rPr>
        <w:t xml:space="preserve"> Dr. Barb</w:t>
      </w:r>
      <w:r>
        <w:rPr>
          <w:rFonts w:eastAsia="Arial"/>
        </w:rPr>
        <w:t>.</w:t>
      </w:r>
    </w:p>
    <w:p w14:paraId="4A0C5F17" w14:textId="77777777" w:rsidR="007F284F" w:rsidRPr="00733F64" w:rsidRDefault="007F284F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C77560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5C091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3435B84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6FFECA56" w14:textId="37E8C484" w:rsidR="0081030F" w:rsidRDefault="00E91323" w:rsidP="00E9132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Barb started the session by informing everyone about</w:t>
            </w:r>
            <w:r w:rsidR="0081030F">
              <w:rPr>
                <w:color w:val="000000"/>
                <w:sz w:val="20"/>
                <w:szCs w:val="20"/>
              </w:rPr>
              <w:t xml:space="preserve"> the 4</w:t>
            </w:r>
            <w:r w:rsidR="0081030F" w:rsidRPr="0081030F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="0081030F">
              <w:rPr>
                <w:color w:val="000000"/>
                <w:sz w:val="20"/>
                <w:szCs w:val="20"/>
              </w:rPr>
              <w:t xml:space="preserve"> year biology student who passe away </w:t>
            </w:r>
          </w:p>
          <w:p w14:paraId="4530D3E4" w14:textId="77777777" w:rsidR="00226C57" w:rsidRDefault="0081030F" w:rsidP="00E9132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She further informed all the council members that the new dean of graduate studies Mr. Patrick will take responsibilities from next meeting </w:t>
            </w:r>
          </w:p>
          <w:p w14:paraId="5DDAAEFA" w14:textId="77777777" w:rsidR="0081030F" w:rsidRDefault="0081030F" w:rsidP="00E9132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Sandeep asked about the expected update from dean regarding the nominations for GSA elections where interested people should be fill a form and get it signed.</w:t>
            </w:r>
          </w:p>
          <w:p w14:paraId="63B7E0E9" w14:textId="77777777" w:rsidR="0081030F" w:rsidRDefault="0081030F" w:rsidP="00E9132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Barb told that interested people should download the form from online and get it side and submit to ERO and DRO</w:t>
            </w:r>
          </w:p>
          <w:p w14:paraId="214AB8F0" w14:textId="77777777" w:rsidR="002C09FD" w:rsidRDefault="0081030F" w:rsidP="00E9132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Naga Venkat asked Dr. Barb about sending email to the current graduate students</w:t>
            </w:r>
            <w:r w:rsidR="002C09FD">
              <w:rPr>
                <w:color w:val="000000"/>
                <w:sz w:val="20"/>
                <w:szCs w:val="20"/>
              </w:rPr>
              <w:t xml:space="preserve"> as an interaction and promote the upcoming elections.</w:t>
            </w:r>
          </w:p>
          <w:p w14:paraId="407DF0E2" w14:textId="77777777" w:rsidR="0081030F" w:rsidRDefault="002C09FD" w:rsidP="002C09FD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C09FD">
              <w:rPr>
                <w:color w:val="000000"/>
                <w:sz w:val="20"/>
                <w:szCs w:val="20"/>
              </w:rPr>
              <w:t xml:space="preserve">Dr.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2C09FD">
              <w:rPr>
                <w:color w:val="000000"/>
                <w:sz w:val="20"/>
                <w:szCs w:val="20"/>
              </w:rPr>
              <w:t xml:space="preserve">arb said we can use the </w:t>
            </w:r>
            <w:r w:rsidRPr="002C09FD">
              <w:rPr>
                <w:color w:val="000000"/>
                <w:sz w:val="20"/>
                <w:szCs w:val="20"/>
              </w:rPr>
              <w:t>Concordia</w:t>
            </w:r>
            <w:r w:rsidRPr="002C09FD">
              <w:rPr>
                <w:color w:val="000000"/>
                <w:sz w:val="20"/>
                <w:szCs w:val="20"/>
              </w:rPr>
              <w:t xml:space="preserve"> email address to </w:t>
            </w:r>
            <w:r w:rsidRPr="002C09FD">
              <w:rPr>
                <w:color w:val="000000"/>
                <w:sz w:val="20"/>
                <w:szCs w:val="20"/>
              </w:rPr>
              <w:t>communicate</w:t>
            </w:r>
            <w:r w:rsidRPr="002C09FD">
              <w:rPr>
                <w:color w:val="000000"/>
                <w:sz w:val="20"/>
                <w:szCs w:val="20"/>
              </w:rPr>
              <w:t xml:space="preserve"> with others by mentioning about the roles and highlighting what is GSA</w:t>
            </w:r>
          </w:p>
          <w:p w14:paraId="7ECDDB8E" w14:textId="77777777" w:rsidR="002C09FD" w:rsidRDefault="002C09FD" w:rsidP="002C09FD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Deepthi said that GSA is planning to have some in person events going further based on the restrictions.</w:t>
            </w:r>
          </w:p>
          <w:p w14:paraId="3ECEE8A5" w14:textId="73B64F4D" w:rsidR="002C09FD" w:rsidRDefault="002C09FD" w:rsidP="002C09FD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Bhargav said that he is working on audit reports along with the auditor hired and will be ready in next couple of weeks.</w:t>
            </w:r>
          </w:p>
          <w:p w14:paraId="41D23DFE" w14:textId="77777777" w:rsidR="002C09FD" w:rsidRDefault="002C09FD" w:rsidP="002C09FD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Barb asked Bhargava whether he has any planning or thoughts about the next year’s budget planning </w:t>
            </w:r>
          </w:p>
          <w:p w14:paraId="4482F4C6" w14:textId="53152342" w:rsidR="002C09FD" w:rsidRDefault="002C09FD" w:rsidP="002C09FD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Bhargava said that he hasn’t planned anything yet, will do so going further.</w:t>
            </w:r>
          </w:p>
          <w:p w14:paraId="3AE33B3C" w14:textId="77777777" w:rsidR="002C09FD" w:rsidRDefault="002C09FD" w:rsidP="002C09FD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 told that as informed in our previous meeting GSA have transferred funds from chequing to savings account to gain interest.</w:t>
            </w:r>
          </w:p>
          <w:p w14:paraId="513A00A9" w14:textId="3D0D1B75" w:rsidR="002C09FD" w:rsidRPr="002C09FD" w:rsidRDefault="002C09FD" w:rsidP="002C09FD">
            <w:pPr>
              <w:pStyle w:val="ListParagraph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008F756" w14:textId="3A8EA024" w:rsidR="007F284F" w:rsidRDefault="007F284F" w:rsidP="007F284F"/>
    <w:p w14:paraId="02807C43" w14:textId="162BBBE2" w:rsidR="00551C7D" w:rsidRDefault="00551C7D" w:rsidP="007F284F"/>
    <w:p w14:paraId="26D380A8" w14:textId="1AFB7650" w:rsidR="00551C7D" w:rsidRDefault="00551C7D" w:rsidP="007F284F"/>
    <w:p w14:paraId="3BF6A744" w14:textId="77777777" w:rsidR="00551C7D" w:rsidRPr="00733F64" w:rsidRDefault="00551C7D" w:rsidP="007F284F"/>
    <w:p w14:paraId="2CBBED55" w14:textId="77777777" w:rsidR="004634CE" w:rsidRPr="007F284F" w:rsidRDefault="004634CE" w:rsidP="007F284F"/>
    <w:sectPr w:rsidR="004634CE" w:rsidRPr="007F284F" w:rsidSect="00C77560">
      <w:headerReference w:type="default" r:id="rId8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A5223" w14:textId="77777777" w:rsidR="002F1DBA" w:rsidRDefault="002F1DBA">
      <w:r>
        <w:separator/>
      </w:r>
    </w:p>
  </w:endnote>
  <w:endnote w:type="continuationSeparator" w:id="0">
    <w:p w14:paraId="5AC10AEF" w14:textId="77777777" w:rsidR="002F1DBA" w:rsidRDefault="002F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8490A" w14:textId="77777777" w:rsidR="002F1DBA" w:rsidRDefault="002F1DBA">
      <w:r>
        <w:separator/>
      </w:r>
    </w:p>
  </w:footnote>
  <w:footnote w:type="continuationSeparator" w:id="0">
    <w:p w14:paraId="44F832EC" w14:textId="77777777" w:rsidR="002F1DBA" w:rsidRDefault="002F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47E4" w14:textId="77777777" w:rsidR="00E91323" w:rsidRDefault="00E9132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25AD"/>
    <w:multiLevelType w:val="hybridMultilevel"/>
    <w:tmpl w:val="3264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50BA1"/>
    <w:multiLevelType w:val="hybridMultilevel"/>
    <w:tmpl w:val="943400D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12656B53"/>
    <w:multiLevelType w:val="hybridMultilevel"/>
    <w:tmpl w:val="45681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9F1890"/>
    <w:multiLevelType w:val="hybridMultilevel"/>
    <w:tmpl w:val="E98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7888"/>
    <w:multiLevelType w:val="hybridMultilevel"/>
    <w:tmpl w:val="AB5EE5B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11F3F9B"/>
    <w:multiLevelType w:val="hybridMultilevel"/>
    <w:tmpl w:val="A77C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134E6"/>
    <w:multiLevelType w:val="hybridMultilevel"/>
    <w:tmpl w:val="CCE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560FF"/>
    <w:multiLevelType w:val="hybridMultilevel"/>
    <w:tmpl w:val="EF982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75553A"/>
    <w:multiLevelType w:val="hybridMultilevel"/>
    <w:tmpl w:val="04D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NKoFAFP+4zYtAAAA"/>
  </w:docVars>
  <w:rsids>
    <w:rsidRoot w:val="00F070C3"/>
    <w:rsid w:val="0001459A"/>
    <w:rsid w:val="000223BB"/>
    <w:rsid w:val="000241EC"/>
    <w:rsid w:val="000933B0"/>
    <w:rsid w:val="00097504"/>
    <w:rsid w:val="000B3947"/>
    <w:rsid w:val="000B734C"/>
    <w:rsid w:val="000C2FDD"/>
    <w:rsid w:val="000C6071"/>
    <w:rsid w:val="00110951"/>
    <w:rsid w:val="00112DB3"/>
    <w:rsid w:val="00134CAF"/>
    <w:rsid w:val="00136C84"/>
    <w:rsid w:val="00192CDD"/>
    <w:rsid w:val="001A4451"/>
    <w:rsid w:val="001D6F49"/>
    <w:rsid w:val="00226C57"/>
    <w:rsid w:val="00253CA3"/>
    <w:rsid w:val="002A6076"/>
    <w:rsid w:val="002A6B75"/>
    <w:rsid w:val="002C09FD"/>
    <w:rsid w:val="002D3623"/>
    <w:rsid w:val="002E5C90"/>
    <w:rsid w:val="002F1DBA"/>
    <w:rsid w:val="00353EEB"/>
    <w:rsid w:val="00387DD1"/>
    <w:rsid w:val="003C4A90"/>
    <w:rsid w:val="003D2702"/>
    <w:rsid w:val="003D4432"/>
    <w:rsid w:val="003E2BC9"/>
    <w:rsid w:val="00446C7F"/>
    <w:rsid w:val="004634CE"/>
    <w:rsid w:val="00471E00"/>
    <w:rsid w:val="004779F8"/>
    <w:rsid w:val="004B2497"/>
    <w:rsid w:val="004E2DFC"/>
    <w:rsid w:val="00504686"/>
    <w:rsid w:val="00507722"/>
    <w:rsid w:val="00541273"/>
    <w:rsid w:val="00546E14"/>
    <w:rsid w:val="005477D3"/>
    <w:rsid w:val="00551B0B"/>
    <w:rsid w:val="00551C7D"/>
    <w:rsid w:val="00562E48"/>
    <w:rsid w:val="005757B2"/>
    <w:rsid w:val="005835AC"/>
    <w:rsid w:val="005956B1"/>
    <w:rsid w:val="005C0916"/>
    <w:rsid w:val="005C2544"/>
    <w:rsid w:val="00610CDB"/>
    <w:rsid w:val="006A3C33"/>
    <w:rsid w:val="006E16EF"/>
    <w:rsid w:val="006F42E7"/>
    <w:rsid w:val="00704E62"/>
    <w:rsid w:val="0079106D"/>
    <w:rsid w:val="007B05A9"/>
    <w:rsid w:val="007F284F"/>
    <w:rsid w:val="0081030F"/>
    <w:rsid w:val="008126BA"/>
    <w:rsid w:val="00836702"/>
    <w:rsid w:val="0088371C"/>
    <w:rsid w:val="008C7AB0"/>
    <w:rsid w:val="008D1A87"/>
    <w:rsid w:val="008D4525"/>
    <w:rsid w:val="008E2941"/>
    <w:rsid w:val="00971C4B"/>
    <w:rsid w:val="009C5957"/>
    <w:rsid w:val="009E1F4C"/>
    <w:rsid w:val="009F23D6"/>
    <w:rsid w:val="00A36FCE"/>
    <w:rsid w:val="00AC03AC"/>
    <w:rsid w:val="00AC436F"/>
    <w:rsid w:val="00AF06C4"/>
    <w:rsid w:val="00AF4C6A"/>
    <w:rsid w:val="00B71C76"/>
    <w:rsid w:val="00BB2759"/>
    <w:rsid w:val="00BB7C11"/>
    <w:rsid w:val="00BC19FD"/>
    <w:rsid w:val="00BE4FE9"/>
    <w:rsid w:val="00C35973"/>
    <w:rsid w:val="00C77560"/>
    <w:rsid w:val="00CD4C9D"/>
    <w:rsid w:val="00D10C6F"/>
    <w:rsid w:val="00D52E4C"/>
    <w:rsid w:val="00D725E4"/>
    <w:rsid w:val="00D74D1D"/>
    <w:rsid w:val="00E03468"/>
    <w:rsid w:val="00E47EB8"/>
    <w:rsid w:val="00E723FE"/>
    <w:rsid w:val="00E81928"/>
    <w:rsid w:val="00E91323"/>
    <w:rsid w:val="00EA261E"/>
    <w:rsid w:val="00EB5FD1"/>
    <w:rsid w:val="00F070C3"/>
    <w:rsid w:val="00F243C7"/>
    <w:rsid w:val="00F3571B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0D921BE0-7909-4401-95AE-01B13D2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F04F-D90E-4A4A-9723-728FF487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Naga  Palaparthy</cp:lastModifiedBy>
  <cp:revision>33</cp:revision>
  <dcterms:created xsi:type="dcterms:W3CDTF">2021-01-18T05:14:00Z</dcterms:created>
  <dcterms:modified xsi:type="dcterms:W3CDTF">2021-03-03T23:22:00Z</dcterms:modified>
</cp:coreProperties>
</file>