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B7BC" w14:textId="77777777" w:rsidR="007F284F" w:rsidRPr="00733F64" w:rsidRDefault="007F284F" w:rsidP="007F284F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1C098B67" w14:textId="77777777" w:rsidR="007F284F" w:rsidRPr="00733F64" w:rsidRDefault="007F284F" w:rsidP="007F284F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630"/>
        <w:gridCol w:w="1170"/>
        <w:gridCol w:w="40"/>
        <w:gridCol w:w="3740"/>
        <w:gridCol w:w="20"/>
        <w:gridCol w:w="20"/>
      </w:tblGrid>
      <w:tr w:rsidR="007F284F" w:rsidRPr="00733F64" w14:paraId="7CA966CB" w14:textId="77777777" w:rsidTr="000A5AEC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696D735F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6F00511" w14:textId="77777777" w:rsidR="007F284F" w:rsidRPr="00733F64" w:rsidRDefault="007F284F" w:rsidP="00433049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630" w:type="dxa"/>
            <w:tcBorders>
              <w:top w:val="single" w:sz="8" w:space="0" w:color="auto"/>
            </w:tcBorders>
            <w:vAlign w:val="bottom"/>
          </w:tcPr>
          <w:p w14:paraId="60FF12D3" w14:textId="77777777" w:rsidR="007F284F" w:rsidRPr="00733F64" w:rsidRDefault="007F284F" w:rsidP="00433049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Council Meeting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bottom"/>
          </w:tcPr>
          <w:p w14:paraId="34820497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AF6E9D2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D751CBD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0DC7DD0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5D377D7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</w:tr>
      <w:tr w:rsidR="007F284F" w:rsidRPr="00733F64" w14:paraId="15BAA35B" w14:textId="77777777" w:rsidTr="000A5AEC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D964F9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403553C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630" w:type="dxa"/>
            <w:tcBorders>
              <w:bottom w:val="single" w:sz="8" w:space="0" w:color="auto"/>
            </w:tcBorders>
            <w:vAlign w:val="bottom"/>
          </w:tcPr>
          <w:p w14:paraId="3EE9C227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28CA269D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E3823B5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7ABECC50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B1191E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91D57B6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</w:tr>
      <w:tr w:rsidR="007F284F" w:rsidRPr="00733F64" w14:paraId="56174E44" w14:textId="77777777" w:rsidTr="000A5AEC">
        <w:trPr>
          <w:trHeight w:val="307"/>
        </w:trPr>
        <w:tc>
          <w:tcPr>
            <w:tcW w:w="20" w:type="dxa"/>
            <w:vAlign w:val="bottom"/>
          </w:tcPr>
          <w:p w14:paraId="3419A36A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69EECAD" w14:textId="77777777" w:rsidR="007F284F" w:rsidRPr="00733F64" w:rsidRDefault="007F284F" w:rsidP="00433049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630" w:type="dxa"/>
            <w:tcBorders>
              <w:right w:val="single" w:sz="8" w:space="0" w:color="auto"/>
            </w:tcBorders>
            <w:vAlign w:val="bottom"/>
          </w:tcPr>
          <w:p w14:paraId="29EA9A84" w14:textId="3315EB11" w:rsidR="007F284F" w:rsidRPr="00733F64" w:rsidRDefault="00144E2F" w:rsidP="00433049">
            <w:pPr>
              <w:rPr>
                <w:rFonts w:eastAsia="Arial"/>
              </w:rPr>
            </w:pPr>
            <w:r>
              <w:rPr>
                <w:rFonts w:eastAsia="Arial"/>
              </w:rPr>
              <w:t>25</w:t>
            </w:r>
            <w:r w:rsidR="00BA0A4E" w:rsidRPr="00BA0A4E">
              <w:rPr>
                <w:rFonts w:eastAsia="Arial"/>
                <w:vertAlign w:val="superscript"/>
              </w:rPr>
              <w:t>th</w:t>
            </w:r>
            <w:r w:rsidR="00BA0A4E">
              <w:rPr>
                <w:rFonts w:eastAsia="Arial"/>
              </w:rPr>
              <w:t xml:space="preserve"> </w:t>
            </w:r>
            <w:r w:rsidR="006734BA">
              <w:rPr>
                <w:rFonts w:eastAsia="Arial"/>
              </w:rPr>
              <w:t>November</w:t>
            </w:r>
            <w:r w:rsidR="008E2941">
              <w:rPr>
                <w:rFonts w:eastAsia="Arial"/>
              </w:rPr>
              <w:t xml:space="preserve"> </w:t>
            </w:r>
            <w:r w:rsidR="007F284F" w:rsidRPr="00733F64">
              <w:rPr>
                <w:rFonts w:eastAsia="Arial"/>
              </w:rPr>
              <w:t>2020</w:t>
            </w:r>
          </w:p>
        </w:tc>
        <w:tc>
          <w:tcPr>
            <w:tcW w:w="1170" w:type="dxa"/>
            <w:shd w:val="clear" w:color="auto" w:fill="DFDFDF"/>
            <w:vAlign w:val="bottom"/>
          </w:tcPr>
          <w:p w14:paraId="2836827C" w14:textId="77777777" w:rsidR="007F284F" w:rsidRPr="00733F64" w:rsidRDefault="007F284F" w:rsidP="00433049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E38A24B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6DB6E984" w14:textId="77777777" w:rsidR="007F284F" w:rsidRPr="00733F64" w:rsidRDefault="007F284F" w:rsidP="00433049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12:00 </w:t>
            </w:r>
            <w:r w:rsidRPr="00733F64">
              <w:rPr>
                <w:rFonts w:eastAsia="Arial"/>
              </w:rPr>
              <w:t xml:space="preserve">PM to </w:t>
            </w:r>
            <w:r>
              <w:rPr>
                <w:rFonts w:eastAsia="Arial"/>
              </w:rPr>
              <w:t xml:space="preserve">01:00 </w:t>
            </w:r>
            <w:r w:rsidRPr="00733F64">
              <w:rPr>
                <w:rFonts w:eastAsia="Arial"/>
              </w:rPr>
              <w:t>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D2957BA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</w:tr>
      <w:tr w:rsidR="007F284F" w:rsidRPr="00733F64" w14:paraId="657C64F6" w14:textId="77777777" w:rsidTr="000A5AEC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7225C6C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5C406D48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3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D3907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46717B2A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EC7E3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229709D6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7611D54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3AED70B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</w:tr>
      <w:tr w:rsidR="007F284F" w:rsidRPr="00733F64" w14:paraId="4CF9896C" w14:textId="77777777" w:rsidTr="000A5AEC">
        <w:trPr>
          <w:trHeight w:val="286"/>
        </w:trPr>
        <w:tc>
          <w:tcPr>
            <w:tcW w:w="20" w:type="dxa"/>
            <w:vAlign w:val="bottom"/>
          </w:tcPr>
          <w:p w14:paraId="703A1266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7EE0B582" w14:textId="77777777" w:rsidR="007F284F" w:rsidRPr="00733F64" w:rsidRDefault="007F284F" w:rsidP="00433049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630" w:type="dxa"/>
            <w:tcBorders>
              <w:right w:val="single" w:sz="8" w:space="0" w:color="auto"/>
            </w:tcBorders>
            <w:vAlign w:val="bottom"/>
          </w:tcPr>
          <w:p w14:paraId="0DA03025" w14:textId="33E72BAE" w:rsidR="007F284F" w:rsidRPr="00733F64" w:rsidRDefault="007F284F" w:rsidP="00433049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  <w:r w:rsidR="000A5AEC">
              <w:rPr>
                <w:rFonts w:eastAsia="Arial"/>
                <w:sz w:val="20"/>
                <w:szCs w:val="20"/>
              </w:rPr>
              <w:t xml:space="preserve"> – Naga Venkat Palaparthy</w:t>
            </w:r>
          </w:p>
        </w:tc>
        <w:tc>
          <w:tcPr>
            <w:tcW w:w="117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5563AEEB" w14:textId="77777777" w:rsidR="007F284F" w:rsidRPr="00733F64" w:rsidRDefault="007F284F" w:rsidP="00433049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C3A3F0A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11916264" w14:textId="77777777" w:rsidR="007F284F" w:rsidRPr="00733F64" w:rsidRDefault="007F284F" w:rsidP="00433049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Individual home via Google Meet.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1783E45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</w:tr>
      <w:tr w:rsidR="007F284F" w:rsidRPr="00733F64" w14:paraId="34748F62" w14:textId="77777777" w:rsidTr="000A5AEC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C19E275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8115D66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8E30D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4A6B5120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40594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2526C726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BB2C21D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3CDAD0C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</w:tr>
      <w:tr w:rsidR="007F284F" w:rsidRPr="00733F64" w14:paraId="4758E848" w14:textId="77777777" w:rsidTr="000A5AEC">
        <w:trPr>
          <w:trHeight w:val="262"/>
        </w:trPr>
        <w:tc>
          <w:tcPr>
            <w:tcW w:w="20" w:type="dxa"/>
            <w:vAlign w:val="bottom"/>
          </w:tcPr>
          <w:p w14:paraId="76AD7D56" w14:textId="77777777" w:rsidR="007F284F" w:rsidRPr="00733F64" w:rsidRDefault="007F284F" w:rsidP="00433049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78AE4B2B" w14:textId="77777777" w:rsidR="007F284F" w:rsidRPr="00733F64" w:rsidRDefault="007F284F" w:rsidP="00433049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63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5186A56F" w14:textId="77777777" w:rsidR="007F284F" w:rsidRPr="00733F64" w:rsidRDefault="007F284F" w:rsidP="00433049"/>
        </w:tc>
        <w:tc>
          <w:tcPr>
            <w:tcW w:w="1170" w:type="dxa"/>
            <w:shd w:val="clear" w:color="auto" w:fill="CCECFF"/>
            <w:vAlign w:val="bottom"/>
          </w:tcPr>
          <w:p w14:paraId="3585740F" w14:textId="77777777" w:rsidR="007F284F" w:rsidRPr="00733F64" w:rsidRDefault="007F284F" w:rsidP="00433049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5BC22A08" w14:textId="77777777" w:rsidR="007F284F" w:rsidRPr="00733F64" w:rsidRDefault="007F284F" w:rsidP="00433049"/>
        </w:tc>
        <w:tc>
          <w:tcPr>
            <w:tcW w:w="3740" w:type="dxa"/>
            <w:shd w:val="clear" w:color="auto" w:fill="CCECFF"/>
            <w:vAlign w:val="bottom"/>
          </w:tcPr>
          <w:p w14:paraId="42D352CB" w14:textId="77777777" w:rsidR="007F284F" w:rsidRPr="00733F64" w:rsidRDefault="007F284F" w:rsidP="00433049"/>
        </w:tc>
        <w:tc>
          <w:tcPr>
            <w:tcW w:w="20" w:type="dxa"/>
            <w:shd w:val="clear" w:color="auto" w:fill="000000"/>
            <w:vAlign w:val="bottom"/>
          </w:tcPr>
          <w:p w14:paraId="401C0013" w14:textId="77777777" w:rsidR="007F284F" w:rsidRPr="00733F64" w:rsidRDefault="007F284F" w:rsidP="00433049"/>
        </w:tc>
        <w:tc>
          <w:tcPr>
            <w:tcW w:w="20" w:type="dxa"/>
            <w:vAlign w:val="bottom"/>
          </w:tcPr>
          <w:p w14:paraId="0D3BB9F0" w14:textId="77777777" w:rsidR="007F284F" w:rsidRPr="00733F64" w:rsidRDefault="007F284F" w:rsidP="00433049"/>
        </w:tc>
      </w:tr>
      <w:tr w:rsidR="007F284F" w:rsidRPr="00733F64" w14:paraId="281D0418" w14:textId="77777777" w:rsidTr="000A5AEC">
        <w:trPr>
          <w:trHeight w:val="67"/>
        </w:trPr>
        <w:tc>
          <w:tcPr>
            <w:tcW w:w="20" w:type="dxa"/>
            <w:vAlign w:val="bottom"/>
          </w:tcPr>
          <w:p w14:paraId="38D3DF8F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33343CC7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63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760C713C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shd w:val="clear" w:color="auto" w:fill="CCECFF"/>
            <w:vAlign w:val="bottom"/>
          </w:tcPr>
          <w:p w14:paraId="56610DEC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645FEBC7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4EE5115A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4D77E4A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A14B97F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FD2A4B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486EA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851A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E3797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407AB8BB" w:rsidR="007F284F" w:rsidRPr="00733F64" w:rsidRDefault="007F284F" w:rsidP="007F284F">
      <w:pPr>
        <w:ind w:left="4200"/>
        <w:rPr>
          <w:sz w:val="20"/>
          <w:szCs w:val="20"/>
        </w:rPr>
      </w:pPr>
      <w:r>
        <w:rPr>
          <w:rFonts w:eastAsia="Arial"/>
        </w:rPr>
        <w:t xml:space="preserve">General Council Meeting 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FD441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2628B8E" w:rsidR="007F284F" w:rsidRPr="00733F64" w:rsidRDefault="001F56AB" w:rsidP="007F284F">
      <w:pPr>
        <w:spacing w:line="265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58CEE881" wp14:editId="62AD5D6F">
            <wp:simplePos x="0" y="0"/>
            <wp:positionH relativeFrom="column">
              <wp:posOffset>-2540</wp:posOffset>
            </wp:positionH>
            <wp:positionV relativeFrom="paragraph">
              <wp:posOffset>90805</wp:posOffset>
            </wp:positionV>
            <wp:extent cx="6984365" cy="35052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168FF1" w14:textId="77777777" w:rsidR="007F284F" w:rsidRPr="00733F64" w:rsidRDefault="007F284F" w:rsidP="007F284F">
      <w:pPr>
        <w:ind w:left="20"/>
        <w:rPr>
          <w:sz w:val="20"/>
          <w:szCs w:val="20"/>
        </w:rPr>
      </w:pPr>
      <w:r w:rsidRPr="00733F64">
        <w:rPr>
          <w:noProof/>
          <w:sz w:val="1"/>
          <w:szCs w:val="1"/>
        </w:rPr>
        <w:drawing>
          <wp:inline distT="0" distB="0" distL="0" distR="0" wp14:anchorId="3818DA2B" wp14:editId="2C767E10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bCs/>
          <w:sz w:val="18"/>
          <w:szCs w:val="18"/>
        </w:rPr>
        <w:t xml:space="preserve"> </w:t>
      </w:r>
      <w:r w:rsidRPr="00733F64">
        <w:rPr>
          <w:rFonts w:eastAsia="Arial"/>
          <w:b/>
          <w:bCs/>
          <w:sz w:val="18"/>
          <w:szCs w:val="18"/>
        </w:rPr>
        <w:t>2. Attendees</w:t>
      </w:r>
    </w:p>
    <w:p w14:paraId="489CD4A9" w14:textId="1E20FBA4" w:rsidR="007F284F" w:rsidRPr="00733F64" w:rsidRDefault="007F284F" w:rsidP="007F284F">
      <w:pPr>
        <w:spacing w:line="20" w:lineRule="exact"/>
        <w:rPr>
          <w:sz w:val="24"/>
          <w:szCs w:val="24"/>
        </w:rPr>
      </w:pP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7C5514BF" w14:textId="69334D91" w:rsidR="007F284F" w:rsidRDefault="007F284F" w:rsidP="00246CB1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Executive Council Members: </w:t>
      </w:r>
      <w:r w:rsidR="0027767F">
        <w:rPr>
          <w:rFonts w:eastAsia="Arial"/>
        </w:rPr>
        <w:t xml:space="preserve">Naga Venkat Palaparthy (VP Academic and External Affairs), </w:t>
      </w:r>
      <w:r>
        <w:rPr>
          <w:rFonts w:eastAsia="Arial"/>
        </w:rPr>
        <w:t>Deepthi Gudapati (VP Student Life)</w:t>
      </w:r>
      <w:r w:rsidR="0027767F">
        <w:rPr>
          <w:rFonts w:eastAsia="Arial"/>
        </w:rPr>
        <w:t xml:space="preserve">, Bhargav Sai </w:t>
      </w:r>
      <w:proofErr w:type="spellStart"/>
      <w:r w:rsidR="0027767F">
        <w:rPr>
          <w:rFonts w:eastAsia="Arial"/>
        </w:rPr>
        <w:t>Nakkina</w:t>
      </w:r>
      <w:proofErr w:type="spellEnd"/>
      <w:r w:rsidR="0027767F">
        <w:rPr>
          <w:rFonts w:eastAsia="Arial"/>
        </w:rPr>
        <w:t xml:space="preserve"> (VP Finance)</w:t>
      </w:r>
    </w:p>
    <w:p w14:paraId="6709ED54" w14:textId="3AFD991A" w:rsidR="007F284F" w:rsidRDefault="007F284F" w:rsidP="007F284F">
      <w:pPr>
        <w:spacing w:line="234" w:lineRule="auto"/>
        <w:ind w:right="1200" w:firstLine="120"/>
        <w:rPr>
          <w:rFonts w:eastAsia="Arial"/>
        </w:rPr>
      </w:pPr>
      <w:r>
        <w:rPr>
          <w:rFonts w:eastAsia="Arial"/>
        </w:rPr>
        <w:t xml:space="preserve">Management: </w:t>
      </w:r>
      <w:r w:rsidR="00571863">
        <w:rPr>
          <w:rFonts w:eastAsia="Arial"/>
        </w:rPr>
        <w:t>Dr. Schmidt</w:t>
      </w:r>
      <w:r w:rsidR="00A57818">
        <w:rPr>
          <w:rFonts w:eastAsia="Arial"/>
        </w:rPr>
        <w:t xml:space="preserve">, </w:t>
      </w:r>
      <w:r w:rsidR="006A07F7">
        <w:rPr>
          <w:rFonts w:eastAsia="Arial"/>
        </w:rPr>
        <w:t>Dr. Barb</w:t>
      </w:r>
      <w:r w:rsidR="00AA5E00">
        <w:rPr>
          <w:rFonts w:eastAsia="Arial"/>
        </w:rPr>
        <w:t>.</w:t>
      </w:r>
      <w:r w:rsidR="00144E2F">
        <w:rPr>
          <w:rFonts w:eastAsia="Arial"/>
        </w:rPr>
        <w:t xml:space="preserve">, </w:t>
      </w:r>
      <w:proofErr w:type="spellStart"/>
      <w:r w:rsidR="00144E2F">
        <w:rPr>
          <w:rFonts w:eastAsia="Arial"/>
        </w:rPr>
        <w:t>Mr</w:t>
      </w:r>
      <w:proofErr w:type="spellEnd"/>
      <w:r w:rsidR="00144E2F">
        <w:rPr>
          <w:rFonts w:eastAsia="Arial"/>
        </w:rPr>
        <w:t xml:space="preserve"> Quinn.</w:t>
      </w:r>
    </w:p>
    <w:p w14:paraId="02E298CB" w14:textId="77777777" w:rsidR="007F284F" w:rsidRPr="00733F64" w:rsidRDefault="007F284F" w:rsidP="007F284F">
      <w:pPr>
        <w:spacing w:line="234" w:lineRule="auto"/>
        <w:ind w:right="1200"/>
        <w:rPr>
          <w:rFonts w:eastAsia="Arial"/>
        </w:rPr>
      </w:pPr>
      <w:r>
        <w:rPr>
          <w:rFonts w:eastAsia="Arial"/>
        </w:rPr>
        <w:tab/>
      </w:r>
    </w:p>
    <w:p w14:paraId="4A0C5F17" w14:textId="77777777" w:rsidR="007F284F" w:rsidRPr="00733F64" w:rsidRDefault="007F284F" w:rsidP="007F284F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5"/>
      </w:tblGrid>
      <w:tr w:rsidR="007F284F" w:rsidRPr="00733F64" w14:paraId="5A49D54D" w14:textId="77777777" w:rsidTr="005C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</w:tcPr>
          <w:p w14:paraId="57A8C9CD" w14:textId="77777777" w:rsidR="007F284F" w:rsidRPr="00733F64" w:rsidRDefault="007F284F" w:rsidP="00433049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0152A328" w14:textId="77777777" w:rsidR="007F284F" w:rsidRPr="00733F64" w:rsidRDefault="007F284F" w:rsidP="00433049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F284F" w:rsidRPr="00733F64" w14:paraId="33CF567D" w14:textId="77777777" w:rsidTr="005C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D88C569" w14:textId="77777777" w:rsidR="007F284F" w:rsidRPr="00733F64" w:rsidRDefault="007F284F" w:rsidP="00433049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5" w:type="dxa"/>
          </w:tcPr>
          <w:p w14:paraId="630A3BA9" w14:textId="77777777" w:rsidR="007F284F" w:rsidRPr="00733F64" w:rsidRDefault="007F284F" w:rsidP="00433049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A9FBF87" w14:textId="77777777" w:rsidR="007F284F" w:rsidRPr="00733F64" w:rsidRDefault="007F284F" w:rsidP="00433049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35E8E" w14:textId="77777777" w:rsidR="007F284F" w:rsidRPr="00733F64" w:rsidRDefault="007F284F" w:rsidP="00433049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284F" w:rsidRPr="00733F64" w14:paraId="393823CB" w14:textId="77777777" w:rsidTr="005C0916">
        <w:trPr>
          <w:trHeight w:val="410"/>
        </w:trPr>
        <w:tc>
          <w:tcPr>
            <w:tcW w:w="3593" w:type="dxa"/>
            <w:shd w:val="clear" w:color="auto" w:fill="FFFFFF" w:themeFill="background1"/>
          </w:tcPr>
          <w:p w14:paraId="3435B847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Issues </w:t>
            </w:r>
          </w:p>
          <w:p w14:paraId="0BEB3E7C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5AC8C17C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62B392DA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1E15A91D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00570F0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2BCA71E4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10801558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1CBF7875" w14:textId="2800B2A0" w:rsidR="007F284F" w:rsidRDefault="00507722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14:paraId="787CEFC6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6C0785E0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7A7C175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9B592AC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5C8C359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1FB18B4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58EF9665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A6974D5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3AB40EE8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28ACBA1E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056CD097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3A8AF378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5F6F2286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58C624B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35A3BB80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655CF8B0" w14:textId="77777777" w:rsidR="007F284F" w:rsidRPr="00733F64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5" w:type="dxa"/>
            <w:shd w:val="clear" w:color="auto" w:fill="FFFFFF" w:themeFill="background1"/>
          </w:tcPr>
          <w:p w14:paraId="5842A132" w14:textId="61BC7BFA" w:rsidR="00144E2F" w:rsidRDefault="006F259C" w:rsidP="00144E2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Mr. Quinn started the session by informing everyone about the </w:t>
            </w:r>
            <w:r w:rsidR="00941C27">
              <w:t xml:space="preserve">discussion he had with IT services for delisting the students from </w:t>
            </w:r>
            <w:r w:rsidR="00033D5E">
              <w:t>graduate students</w:t>
            </w:r>
            <w:r w:rsidR="00941C27">
              <w:t xml:space="preserve"> email thread.</w:t>
            </w:r>
          </w:p>
          <w:p w14:paraId="682DCB37" w14:textId="77777777" w:rsidR="00941C27" w:rsidRDefault="00941C27" w:rsidP="00144E2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He talked about the email he sent to all the council members which describes things to consider before sending email to large groups.</w:t>
            </w:r>
          </w:p>
          <w:p w14:paraId="53A3CD28" w14:textId="77777777" w:rsidR="00941C27" w:rsidRDefault="00941C27" w:rsidP="00144E2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Mr. Quinn told all the GSA member to add a note saying whom to contact if there is a concern, for instance either </w:t>
            </w:r>
            <w:proofErr w:type="spellStart"/>
            <w:r>
              <w:t>gsapresident</w:t>
            </w:r>
            <w:proofErr w:type="spellEnd"/>
            <w:r>
              <w:t xml:space="preserve"> or </w:t>
            </w:r>
            <w:proofErr w:type="spellStart"/>
            <w:r>
              <w:t>gsa</w:t>
            </w:r>
            <w:proofErr w:type="spellEnd"/>
            <w:r>
              <w:t xml:space="preserve"> secretary.</w:t>
            </w:r>
          </w:p>
          <w:p w14:paraId="2115DC0A" w14:textId="40E4ABE8" w:rsidR="00941C27" w:rsidRDefault="00941C27" w:rsidP="00144E2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He further told that students who want to opt out from GSA emails should be asked to contact helpdest@concordia.ab.ca so that </w:t>
            </w:r>
            <w:r w:rsidRPr="00941C27">
              <w:t>IT Services can then determine if the student is affected by a technical issue or a data issue</w:t>
            </w:r>
            <w:r>
              <w:t xml:space="preserve">. He even told that the student who started the conversation initially has a technical error on his email id and has been removed now.  </w:t>
            </w:r>
          </w:p>
          <w:p w14:paraId="623203B0" w14:textId="7EB9B294" w:rsidR="00D773F3" w:rsidRDefault="00941C27" w:rsidP="00144E2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Naga Venkat acknowledged Mr. Quinn’s </w:t>
            </w:r>
            <w:r w:rsidR="00D773F3">
              <w:t xml:space="preserve">input </w:t>
            </w:r>
            <w:r>
              <w:t xml:space="preserve">on behalf of all the council members and </w:t>
            </w:r>
            <w:r w:rsidR="00D773F3">
              <w:t>moved the session forward by informing that Sandeep is not participating in today’s session due to health concern and asked Deepthi, Bhargava to provide any updates.</w:t>
            </w:r>
          </w:p>
          <w:p w14:paraId="57174008" w14:textId="77777777" w:rsidR="00543A96" w:rsidRDefault="00D773F3" w:rsidP="00144E2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Deepthi told everyone that </w:t>
            </w:r>
            <w:r w:rsidR="00543A96">
              <w:t>about the GSA event which was schedule to happen on 16</w:t>
            </w:r>
            <w:r w:rsidR="00543A96" w:rsidRPr="00543A96">
              <w:rPr>
                <w:vertAlign w:val="superscript"/>
              </w:rPr>
              <w:t>th</w:t>
            </w:r>
            <w:r w:rsidR="00543A96">
              <w:t xml:space="preserve"> of December, she told that due to new restrictions we are not moving forward to conduct the event.</w:t>
            </w:r>
          </w:p>
          <w:p w14:paraId="43A8E76A" w14:textId="77777777" w:rsidR="00543A96" w:rsidRDefault="00543A96" w:rsidP="00144E2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She further told that GSA will be planning an </w:t>
            </w:r>
            <w:proofErr w:type="spellStart"/>
            <w:r>
              <w:t>alterntive</w:t>
            </w:r>
            <w:proofErr w:type="spellEnd"/>
            <w:r>
              <w:t xml:space="preserve"> to the Christmas event either by providing food coupons similar to CSA.</w:t>
            </w:r>
          </w:p>
          <w:p w14:paraId="645E5A06" w14:textId="62E1A516" w:rsidR="00543A96" w:rsidRDefault="00543A96" w:rsidP="00144E2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Bhargava told that monthly payroll has been generated and </w:t>
            </w:r>
            <w:proofErr w:type="spellStart"/>
            <w:r>
              <w:t>salries</w:t>
            </w:r>
            <w:proofErr w:type="spellEnd"/>
            <w:r>
              <w:t xml:space="preserve"> has been disbursed and added that he needs to post CRA about the source deductions like tax etc.</w:t>
            </w:r>
          </w:p>
          <w:p w14:paraId="1FA3C7C3" w14:textId="03DB52E9" w:rsidR="00941C27" w:rsidRDefault="00543A96" w:rsidP="00144E2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Dr. Schmidt told everyone about the importance of social gathering during this time but due to the current circumstances we are restricted to have that.</w:t>
            </w:r>
          </w:p>
          <w:p w14:paraId="10086846" w14:textId="05927ADE" w:rsidR="00543A96" w:rsidRDefault="00543A96" w:rsidP="00144E2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He told all the GSA members to adhere to all the new AHS rules and proceed accordingly while planning the events.</w:t>
            </w:r>
          </w:p>
          <w:p w14:paraId="4878AAA6" w14:textId="77777777" w:rsidR="00543A96" w:rsidRDefault="00543A96" w:rsidP="00144E2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Dr. Schmidt told that CUE tree lighting has been canceled after many years due to new restrictions</w:t>
            </w:r>
          </w:p>
          <w:p w14:paraId="60CF1A66" w14:textId="77777777" w:rsidR="009D2FC6" w:rsidRDefault="00543A96" w:rsidP="00144E2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He further talked about the request from Sandeep regarding a student concern about his fee, he told that he is in contact with dean of management who is also working along with the chairs. </w:t>
            </w:r>
          </w:p>
          <w:p w14:paraId="5F8039F0" w14:textId="62F522CC" w:rsidR="00543A96" w:rsidRDefault="009D2FC6" w:rsidP="00144E2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He </w:t>
            </w:r>
            <w:r w:rsidR="00033D5E">
              <w:t>said that once he gets the information from the management regarding it, he will pass on to GSA.</w:t>
            </w:r>
          </w:p>
          <w:p w14:paraId="0AEB92E8" w14:textId="77777777" w:rsidR="00033D5E" w:rsidRDefault="00033D5E" w:rsidP="00144E2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Naga Venkat told that GSA will adhere to new AHS and CUE restrictions and fully support them since safety of people is high priority.</w:t>
            </w:r>
          </w:p>
          <w:p w14:paraId="7144C7AB" w14:textId="172DC3A1" w:rsidR="00033D5E" w:rsidRDefault="00033D5E" w:rsidP="00144E2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t xml:space="preserve">He added that GSA is thinking of having alternate plans for this Christmas like having food coupons to deal the situation remotely. </w:t>
            </w:r>
          </w:p>
          <w:p w14:paraId="51B6C50A" w14:textId="681A0BB5" w:rsidR="00BE1FDA" w:rsidRPr="001F56AB" w:rsidRDefault="004202F5" w:rsidP="00144E2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r>
              <w:lastRenderedPageBreak/>
              <w:t>Mr. Quinn</w:t>
            </w:r>
            <w:bookmarkStart w:id="0" w:name="_GoBack"/>
            <w:bookmarkEnd w:id="0"/>
            <w:r w:rsidR="00BE1FDA">
              <w:t xml:space="preserve"> told that students who are graduating this term will be receiving an email from office of dean with instructions of how to submit their final research work that requires </w:t>
            </w:r>
            <w:r>
              <w:t>as part of the program.</w:t>
            </w:r>
          </w:p>
          <w:p w14:paraId="513A00A9" w14:textId="311B00A9" w:rsidR="00ED7A18" w:rsidRPr="001F56AB" w:rsidRDefault="00BE1FDA" w:rsidP="00941C27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ind w:left="360"/>
              <w:jc w:val="both"/>
            </w:pPr>
            <w:r>
              <w:t xml:space="preserve"> </w:t>
            </w:r>
          </w:p>
        </w:tc>
      </w:tr>
    </w:tbl>
    <w:p w14:paraId="7008F756" w14:textId="3860F22E" w:rsidR="007F284F" w:rsidRPr="00733F64" w:rsidRDefault="007F284F" w:rsidP="007F284F"/>
    <w:p w14:paraId="2CBBED55" w14:textId="77777777" w:rsidR="004634CE" w:rsidRPr="007F284F" w:rsidRDefault="004634CE" w:rsidP="007F284F"/>
    <w:sectPr w:rsidR="004634CE" w:rsidRPr="007F284F" w:rsidSect="00433049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C2D99" w14:textId="77777777" w:rsidR="004B5F9D" w:rsidRDefault="004B5F9D">
      <w:r>
        <w:separator/>
      </w:r>
    </w:p>
  </w:endnote>
  <w:endnote w:type="continuationSeparator" w:id="0">
    <w:p w14:paraId="77FD7CA3" w14:textId="77777777" w:rsidR="004B5F9D" w:rsidRDefault="004B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8D997" w14:textId="77777777" w:rsidR="004B5F9D" w:rsidRDefault="004B5F9D">
      <w:r>
        <w:separator/>
      </w:r>
    </w:p>
  </w:footnote>
  <w:footnote w:type="continuationSeparator" w:id="0">
    <w:p w14:paraId="678B6645" w14:textId="77777777" w:rsidR="004B5F9D" w:rsidRDefault="004B5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47E4" w14:textId="77777777" w:rsidR="00433049" w:rsidRDefault="00F070C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6824FF5" wp14:editId="104254DB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6FB8"/>
    <w:multiLevelType w:val="hybridMultilevel"/>
    <w:tmpl w:val="51048D1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6BEE"/>
    <w:multiLevelType w:val="hybridMultilevel"/>
    <w:tmpl w:val="C8EC8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E4B08"/>
    <w:multiLevelType w:val="hybridMultilevel"/>
    <w:tmpl w:val="8210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4E6"/>
    <w:multiLevelType w:val="hybridMultilevel"/>
    <w:tmpl w:val="426A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sTCyMDa0MDQ0tDRU0lEKTi0uzszPAykwNK0FAJRoonktAAAA"/>
  </w:docVars>
  <w:rsids>
    <w:rsidRoot w:val="00F070C3"/>
    <w:rsid w:val="00027892"/>
    <w:rsid w:val="00027C6F"/>
    <w:rsid w:val="00033D5E"/>
    <w:rsid w:val="0006166D"/>
    <w:rsid w:val="000738E8"/>
    <w:rsid w:val="00073FD7"/>
    <w:rsid w:val="000A5AEC"/>
    <w:rsid w:val="000B3C37"/>
    <w:rsid w:val="000B734C"/>
    <w:rsid w:val="000C3403"/>
    <w:rsid w:val="000E3F5E"/>
    <w:rsid w:val="000F7665"/>
    <w:rsid w:val="00111B1C"/>
    <w:rsid w:val="00112004"/>
    <w:rsid w:val="00134CAF"/>
    <w:rsid w:val="00144E2F"/>
    <w:rsid w:val="001B49AD"/>
    <w:rsid w:val="001B69CC"/>
    <w:rsid w:val="001C4B89"/>
    <w:rsid w:val="001E04A4"/>
    <w:rsid w:val="001F1FB1"/>
    <w:rsid w:val="001F56AB"/>
    <w:rsid w:val="001F57DC"/>
    <w:rsid w:val="001F6E6B"/>
    <w:rsid w:val="001F7FA5"/>
    <w:rsid w:val="0021032C"/>
    <w:rsid w:val="00220334"/>
    <w:rsid w:val="00236F2A"/>
    <w:rsid w:val="0024188D"/>
    <w:rsid w:val="00242A65"/>
    <w:rsid w:val="00246CB1"/>
    <w:rsid w:val="00251D9F"/>
    <w:rsid w:val="00253CA3"/>
    <w:rsid w:val="0027767F"/>
    <w:rsid w:val="00297039"/>
    <w:rsid w:val="002B7FB8"/>
    <w:rsid w:val="003066BC"/>
    <w:rsid w:val="00324C71"/>
    <w:rsid w:val="003667C1"/>
    <w:rsid w:val="003A6E68"/>
    <w:rsid w:val="003E2BC9"/>
    <w:rsid w:val="003F38D5"/>
    <w:rsid w:val="004013B9"/>
    <w:rsid w:val="004078E5"/>
    <w:rsid w:val="004137ED"/>
    <w:rsid w:val="004156C4"/>
    <w:rsid w:val="004202F5"/>
    <w:rsid w:val="00421611"/>
    <w:rsid w:val="00425EE4"/>
    <w:rsid w:val="00433049"/>
    <w:rsid w:val="00446C7F"/>
    <w:rsid w:val="004634CE"/>
    <w:rsid w:val="00473123"/>
    <w:rsid w:val="00487C53"/>
    <w:rsid w:val="004A2D4A"/>
    <w:rsid w:val="004B2497"/>
    <w:rsid w:val="004B3644"/>
    <w:rsid w:val="004B5F9D"/>
    <w:rsid w:val="00507722"/>
    <w:rsid w:val="00507E87"/>
    <w:rsid w:val="00532F20"/>
    <w:rsid w:val="005339AB"/>
    <w:rsid w:val="00534F16"/>
    <w:rsid w:val="0054118A"/>
    <w:rsid w:val="00543A96"/>
    <w:rsid w:val="00546E14"/>
    <w:rsid w:val="00571863"/>
    <w:rsid w:val="0057647C"/>
    <w:rsid w:val="005835AC"/>
    <w:rsid w:val="00587F96"/>
    <w:rsid w:val="005A50E6"/>
    <w:rsid w:val="005C0916"/>
    <w:rsid w:val="005C2544"/>
    <w:rsid w:val="005E2689"/>
    <w:rsid w:val="005F1A40"/>
    <w:rsid w:val="005F33A9"/>
    <w:rsid w:val="00621FC2"/>
    <w:rsid w:val="00641532"/>
    <w:rsid w:val="00653E0B"/>
    <w:rsid w:val="006734BA"/>
    <w:rsid w:val="0067743F"/>
    <w:rsid w:val="006A07F7"/>
    <w:rsid w:val="006C76B3"/>
    <w:rsid w:val="006D209B"/>
    <w:rsid w:val="006E16EF"/>
    <w:rsid w:val="006E367B"/>
    <w:rsid w:val="006F259C"/>
    <w:rsid w:val="007006AC"/>
    <w:rsid w:val="007332A3"/>
    <w:rsid w:val="00742EF9"/>
    <w:rsid w:val="00752906"/>
    <w:rsid w:val="00753EBF"/>
    <w:rsid w:val="0076116A"/>
    <w:rsid w:val="00761D61"/>
    <w:rsid w:val="00790A91"/>
    <w:rsid w:val="007A0A6C"/>
    <w:rsid w:val="007B05A9"/>
    <w:rsid w:val="007F284F"/>
    <w:rsid w:val="0083119B"/>
    <w:rsid w:val="00831319"/>
    <w:rsid w:val="00837671"/>
    <w:rsid w:val="00865D54"/>
    <w:rsid w:val="00876FC1"/>
    <w:rsid w:val="008C04F6"/>
    <w:rsid w:val="008E2941"/>
    <w:rsid w:val="008F57C7"/>
    <w:rsid w:val="008F7707"/>
    <w:rsid w:val="0093709A"/>
    <w:rsid w:val="009415FD"/>
    <w:rsid w:val="00941C27"/>
    <w:rsid w:val="00944541"/>
    <w:rsid w:val="00944B1F"/>
    <w:rsid w:val="00947E9F"/>
    <w:rsid w:val="0095303C"/>
    <w:rsid w:val="00954FC6"/>
    <w:rsid w:val="00972A92"/>
    <w:rsid w:val="00974954"/>
    <w:rsid w:val="009A525E"/>
    <w:rsid w:val="009A6DA9"/>
    <w:rsid w:val="009B0D9B"/>
    <w:rsid w:val="009C1B78"/>
    <w:rsid w:val="009C35CE"/>
    <w:rsid w:val="009C7FA6"/>
    <w:rsid w:val="009D2FC6"/>
    <w:rsid w:val="009D5C70"/>
    <w:rsid w:val="009E3877"/>
    <w:rsid w:val="009F445A"/>
    <w:rsid w:val="00A05FA1"/>
    <w:rsid w:val="00A36FCE"/>
    <w:rsid w:val="00A43C1A"/>
    <w:rsid w:val="00A45528"/>
    <w:rsid w:val="00A45BD7"/>
    <w:rsid w:val="00A57818"/>
    <w:rsid w:val="00A70BDE"/>
    <w:rsid w:val="00A96333"/>
    <w:rsid w:val="00AA5E00"/>
    <w:rsid w:val="00AB75BD"/>
    <w:rsid w:val="00AC03AC"/>
    <w:rsid w:val="00AC4B39"/>
    <w:rsid w:val="00AD0C3B"/>
    <w:rsid w:val="00AE4F5B"/>
    <w:rsid w:val="00AF06C4"/>
    <w:rsid w:val="00AF0BDC"/>
    <w:rsid w:val="00B01163"/>
    <w:rsid w:val="00B15915"/>
    <w:rsid w:val="00B40931"/>
    <w:rsid w:val="00B81AF0"/>
    <w:rsid w:val="00B82241"/>
    <w:rsid w:val="00BA0A4E"/>
    <w:rsid w:val="00BD38F4"/>
    <w:rsid w:val="00BE1FDA"/>
    <w:rsid w:val="00C02A99"/>
    <w:rsid w:val="00C0761A"/>
    <w:rsid w:val="00C14D2F"/>
    <w:rsid w:val="00C35973"/>
    <w:rsid w:val="00C40828"/>
    <w:rsid w:val="00C439FF"/>
    <w:rsid w:val="00C96F37"/>
    <w:rsid w:val="00CA1C6A"/>
    <w:rsid w:val="00CC622A"/>
    <w:rsid w:val="00CF5B2F"/>
    <w:rsid w:val="00D24424"/>
    <w:rsid w:val="00D516D9"/>
    <w:rsid w:val="00D568F9"/>
    <w:rsid w:val="00D67FD0"/>
    <w:rsid w:val="00D73D82"/>
    <w:rsid w:val="00D773F3"/>
    <w:rsid w:val="00D93D0B"/>
    <w:rsid w:val="00DB3575"/>
    <w:rsid w:val="00DB6758"/>
    <w:rsid w:val="00DD18C1"/>
    <w:rsid w:val="00E034B8"/>
    <w:rsid w:val="00E36B70"/>
    <w:rsid w:val="00E43643"/>
    <w:rsid w:val="00E47EB8"/>
    <w:rsid w:val="00E565CA"/>
    <w:rsid w:val="00E6456B"/>
    <w:rsid w:val="00E67606"/>
    <w:rsid w:val="00E70CB1"/>
    <w:rsid w:val="00E723FE"/>
    <w:rsid w:val="00E930CE"/>
    <w:rsid w:val="00E978DC"/>
    <w:rsid w:val="00EB6416"/>
    <w:rsid w:val="00ED1324"/>
    <w:rsid w:val="00ED6D54"/>
    <w:rsid w:val="00ED7A18"/>
    <w:rsid w:val="00EE369B"/>
    <w:rsid w:val="00F056CB"/>
    <w:rsid w:val="00F070C3"/>
    <w:rsid w:val="00F138A3"/>
    <w:rsid w:val="00F16CFF"/>
    <w:rsid w:val="00F17CD3"/>
    <w:rsid w:val="00FA4B6B"/>
    <w:rsid w:val="00F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1480C814-E6BA-4C3A-A9D7-5CEC2C60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5A5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Venkat Palaparthy</cp:lastModifiedBy>
  <cp:revision>7</cp:revision>
  <dcterms:created xsi:type="dcterms:W3CDTF">2020-12-29T20:31:00Z</dcterms:created>
  <dcterms:modified xsi:type="dcterms:W3CDTF">2020-12-29T21:10:00Z</dcterms:modified>
</cp:coreProperties>
</file>